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E3DE" w14:textId="3B8F25EE" w:rsidR="00705D7F" w:rsidRDefault="00EF010A">
      <w:r>
        <w:t xml:space="preserve">Das Zeitwort übers Kuren und Heilen hält Lydia Trüb. Sie vergleicht früher mit heute und findet einige Parallelen. </w:t>
      </w:r>
    </w:p>
    <w:p w14:paraId="7DAEEDCE" w14:textId="3B5C2347" w:rsidR="00EF010A" w:rsidRDefault="00EF010A">
      <w:r>
        <w:t xml:space="preserve">S. 3, Prof. Andrea Bieler würde die Herausforderungen der Migration ins Zentrum des Kirchenseins rücken. Dies ist Teil des interessanten Werkstattgesprächs. </w:t>
      </w:r>
    </w:p>
    <w:p w14:paraId="58C223D9" w14:textId="26BF7849" w:rsidR="00EF010A" w:rsidRDefault="00EF010A">
      <w:r>
        <w:t xml:space="preserve">S. </w:t>
      </w:r>
      <w:proofErr w:type="gramStart"/>
      <w:r>
        <w:t>5,  Christian</w:t>
      </w:r>
      <w:proofErr w:type="gramEnd"/>
      <w:r>
        <w:t xml:space="preserve"> Kaiser schreibt über die Heilkraft des Salbei. Dieser hat ein breites Wirkungsspektrum und sollte in jedem Garten ein Plätzchen haben. </w:t>
      </w:r>
    </w:p>
    <w:p w14:paraId="1A7647FD" w14:textId="01CC119D" w:rsidR="00EF010A" w:rsidRDefault="00EF010A">
      <w:r>
        <w:t xml:space="preserve">S. 7, </w:t>
      </w:r>
      <w:r w:rsidR="000378F1">
        <w:t xml:space="preserve">Jeder schöne Augenblick, ist eine Perle, die wir auffädeln auf unsere Lebensschnur. Während dem Pilgern ist viel Natur erlebbar. </w:t>
      </w:r>
    </w:p>
    <w:p w14:paraId="0CCC5AC7" w14:textId="4ED50541" w:rsidR="000378F1" w:rsidRDefault="000378F1">
      <w:r>
        <w:t xml:space="preserve">S. 8/9, Dr. </w:t>
      </w:r>
      <w:proofErr w:type="spellStart"/>
      <w:r>
        <w:t>theol</w:t>
      </w:r>
      <w:proofErr w:type="spellEnd"/>
      <w:r>
        <w:t xml:space="preserve">. Monika Götte, Pfarrerin in </w:t>
      </w:r>
      <w:proofErr w:type="gramStart"/>
      <w:r>
        <w:t>Stäfa  schreibt</w:t>
      </w:r>
      <w:proofErr w:type="gramEnd"/>
      <w:r>
        <w:t xml:space="preserve"> von Heil und Heilung in der Bibel. </w:t>
      </w:r>
    </w:p>
    <w:p w14:paraId="384FD8FD" w14:textId="77777777" w:rsidR="004814E2" w:rsidRDefault="000378F1">
      <w:r>
        <w:t>S. 10/11 schreibt Prof. Daniel Hell vom Seelenheil</w:t>
      </w:r>
      <w:r w:rsidR="004814E2">
        <w:t>. A</w:t>
      </w:r>
      <w:r w:rsidR="00F02A38">
        <w:t>chtsam</w:t>
      </w:r>
      <w:r w:rsidR="004814E2">
        <w:t xml:space="preserve"> und respektvoll geht er als</w:t>
      </w:r>
      <w:r w:rsidR="00F02A38">
        <w:t xml:space="preserve"> Psychologe der Frage nach dem: Wer bin ich</w:t>
      </w:r>
      <w:r w:rsidR="004814E2">
        <w:t xml:space="preserve">? Nach. </w:t>
      </w:r>
    </w:p>
    <w:p w14:paraId="3AE4D981" w14:textId="77777777" w:rsidR="00CB1690" w:rsidRDefault="004814E2">
      <w:r>
        <w:t xml:space="preserve">S. 12 schreibt Susanne Knutti von der göttlichen Heilung im Innen und Aussen. Wieso nicht jeden Abend drei </w:t>
      </w:r>
      <w:r w:rsidR="00CB1690">
        <w:t xml:space="preserve">«himmlische» Dinge des Tages aufschreiben? </w:t>
      </w:r>
    </w:p>
    <w:p w14:paraId="445786B2" w14:textId="77777777" w:rsidR="00CB1690" w:rsidRDefault="00CB1690">
      <w:r>
        <w:t xml:space="preserve">S. 13 finden Sie die spannenden Lesefrüchte. Ausgewählte, aktuelle Worte. </w:t>
      </w:r>
    </w:p>
    <w:p w14:paraId="7CC6B550" w14:textId="77777777" w:rsidR="00CB1690" w:rsidRDefault="00CB1690">
      <w:r>
        <w:t xml:space="preserve">S. 14, Lydia Trüb stellt den Begegnungsort Hoch3, vor, welcher hoch bewertet wurde bei der Jurierung für den Zwingli-Preis. </w:t>
      </w:r>
    </w:p>
    <w:p w14:paraId="2F950648" w14:textId="77777777" w:rsidR="00CB1690" w:rsidRDefault="00CB1690">
      <w:r>
        <w:t xml:space="preserve">S. 15, vom Heimgang von Dr. Paul Strasser, langjähriges Vorstandsmitglied, welchem der SPV viel zu verdanken hat. </w:t>
      </w:r>
    </w:p>
    <w:p w14:paraId="5D376EF8" w14:textId="5E57A9F1" w:rsidR="000378F1" w:rsidRDefault="00CB1690">
      <w:r>
        <w:t>S. 16, ein Gebet von Theresa von Avila: ich werde alt …</w:t>
      </w:r>
      <w:r w:rsidR="0097462E">
        <w:t xml:space="preserve"> </w:t>
      </w:r>
      <w:r w:rsidR="0097462E">
        <w:br/>
        <w:t xml:space="preserve">- lehre mich die wunderbare Weisheit, dass ich mich irren kann. </w:t>
      </w:r>
      <w:r w:rsidR="0097462E">
        <w:br/>
        <w:t xml:space="preserve">- erhalte mich so liebenswert wie möglich. </w:t>
      </w:r>
      <w:r w:rsidR="0097462E">
        <w:br/>
        <w:t xml:space="preserve">- Ich möchte keine </w:t>
      </w:r>
      <w:proofErr w:type="spellStart"/>
      <w:r w:rsidR="0097462E">
        <w:t>Heiliege</w:t>
      </w:r>
      <w:proofErr w:type="spellEnd"/>
      <w:r w:rsidR="0097462E">
        <w:t xml:space="preserve"> sein – mit ihnen lebt es sich so schwer - </w:t>
      </w:r>
      <w:r w:rsidR="0097462E">
        <w:br/>
        <w:t xml:space="preserve">- aber ein alter Griesgram … </w:t>
      </w:r>
      <w:r>
        <w:t xml:space="preserve"> </w:t>
      </w:r>
      <w:r w:rsidR="004814E2">
        <w:t xml:space="preserve">  </w:t>
      </w:r>
    </w:p>
    <w:p w14:paraId="095BEAC9" w14:textId="77777777" w:rsidR="004814E2" w:rsidRDefault="004814E2"/>
    <w:sectPr w:rsidR="00481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0A"/>
    <w:rsid w:val="000378F1"/>
    <w:rsid w:val="004814E2"/>
    <w:rsid w:val="00705D7F"/>
    <w:rsid w:val="0097462E"/>
    <w:rsid w:val="00CB1690"/>
    <w:rsid w:val="00EF010A"/>
    <w:rsid w:val="00F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1E3FE"/>
  <w15:chartTrackingRefBased/>
  <w15:docId w15:val="{38BF4184-0234-4E69-894B-0301ACE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Guhl</dc:creator>
  <cp:keywords/>
  <dc:description/>
  <cp:lastModifiedBy>Andreas Guhl</cp:lastModifiedBy>
  <cp:revision>1</cp:revision>
  <dcterms:created xsi:type="dcterms:W3CDTF">2020-09-03T19:42:00Z</dcterms:created>
  <dcterms:modified xsi:type="dcterms:W3CDTF">2020-09-03T20:36:00Z</dcterms:modified>
</cp:coreProperties>
</file>